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40"/>
        <w:ind w:right="0" w:left="0" w:firstLine="0"/>
        <w:jc w:val="center"/>
        <w:rPr>
          <w:rFonts w:ascii="Calibri" w:hAnsi="Calibri" w:cs="Calibri" w:eastAsia="Calibri"/>
          <w:b/>
          <w:i/>
          <w:color w:val="C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i/>
          <w:color w:val="auto"/>
          <w:spacing w:val="0"/>
          <w:position w:val="0"/>
          <w:sz w:val="20"/>
          <w:shd w:fill="auto" w:val="clear"/>
        </w:rPr>
        <w:t xml:space="preserve">Wymagania edukacyjne </w:t>
      </w:r>
      <w:r>
        <w:rPr>
          <w:rFonts w:ascii="Calibri" w:hAnsi="Calibri" w:cs="Calibri" w:eastAsia="Calibri"/>
          <w:b/>
          <w:i/>
          <w:color w:val="C00000"/>
          <w:spacing w:val="0"/>
          <w:position w:val="0"/>
          <w:sz w:val="20"/>
          <w:shd w:fill="auto" w:val="clear"/>
        </w:rPr>
        <w:t xml:space="preserve">Kids Can 1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0"/>
          <w:shd w:fill="auto" w:val="clear"/>
        </w:rPr>
        <w:t xml:space="preserve">Semestr 1.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łownictwo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Ucze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ń powinien znać i rozumieć słownictwo związane z: liczbami 1-10, zabawkami, kolorami, określeniami pogody, przyborami szkolnymi, wyposażeniem sali lekcyjnej, przyimkami miejsca, imionami bohater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ów kursu, cz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łonkami rodziny, emocjami, cechami wyglądu, zwierzętami domowymi, cechami opisującymi zwierzęta, porami roku. </w:t>
      </w:r>
    </w:p>
    <w:p>
      <w:pPr>
        <w:spacing w:before="0" w:after="16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Struktury 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ęzykowe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What's your name? I’m (Laura). How old are you? I’m (six). Nice to meet you. How are you today? I'm (excited).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What colour is the (cat)? It's (orange).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- It’s (sunny).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It's a (ruler). Where's my (pen)?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It's here.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The (pen) is (on the desk). Can I have a (ruler), please?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Yes, here you are. Thank you.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Who's this? This is my (mum).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Is this your (little sister)? Yes, it is. / No, it isn't.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My (aunt) is (young).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I've got a (cat).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 haven't got a (rabbit). Have you got a (dog)?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Yes, I have. / No, I haven't. What's your favourite pet?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My favourite pet is a (rabbit).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My pet is (scary).</w:t>
      </w:r>
    </w:p>
    <w:tbl>
      <w:tblPr/>
      <w:tblGrid>
        <w:gridCol w:w="9062"/>
      </w:tblGrid>
      <w:tr>
        <w:trPr>
          <w:trHeight w:val="1" w:hRule="atLeast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CELUJ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ĄCY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pełny zakres słownictwa i struktur językowych przewidzianych na pierwszy semestr;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rozumie wypowiedzi ustne, polecenia, pytania oraz nagrania;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 i poprawnie stosuje poznane 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łownictwo oraz struktury;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 zadaje pytania i odpowiada na nie 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łnymi zdaniami;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 formu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łuje prośby, propozycje, zakazy i reakcje na nie;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opisuje klas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 i przybory szkolne, członk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ów rodziny, emocje, zwierz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ęta i ich miejsce zamieszkania;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 tworzy bardzo proste wypowiedzi ustne;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odczytuje poznane wyrazy i zdania oraz rozumie ich znaczenie;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odtwarza piosenki, rymowanki i wierszyki;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aktywnie uczestniczy w rozmowach i zadaniach grupowych;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pomaga innym uczniom w komunikacji;</w:t>
            </w:r>
          </w:p>
          <w:p>
            <w:pPr>
              <w:numPr>
                <w:ilvl w:val="0"/>
                <w:numId w:val="8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rozpoznaje elementy ró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i wykazuje świadomość językową.</w:t>
            </w:r>
          </w:p>
        </w:tc>
      </w:tr>
      <w:tr>
        <w:trPr>
          <w:trHeight w:val="510" w:hRule="auto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BARDZO DOBRY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prawie cały zakres słownictwa i struktur językowych;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zazwyczaj poprawnie rozumie wypowiedzi, polecenia i pytania;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najcz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ęściej samodzielnie stosuje poznane struktury;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łnia jedynie sporadyczne błędy;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 odpowiada na wi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ększość pytań i zadaje proste pytania;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opisuje klas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 i przybory szkolne, członk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ów rodziny, emocje, zwierz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ęta i sytuacje poznane na lekcjach;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ęsto poprawnie czyta poznane wyrazy i zdania;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odtwarza wi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ększość piosenek, rymowanek i wierszyk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ów;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aktywnie uczestniczy w rozmowach i zadaniach grupowych;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ęsto pomaga innym uczniom w komunikacji;</w:t>
            </w:r>
          </w:p>
          <w:p>
            <w:pPr>
              <w:numPr>
                <w:ilvl w:val="0"/>
                <w:numId w:val="1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elementy ró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i wykazuje świadomość językową.</w:t>
            </w:r>
          </w:p>
        </w:tc>
      </w:tr>
      <w:tr>
        <w:trPr>
          <w:trHeight w:val="1" w:hRule="atLeast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DOBRY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większość wymaganego słownictwa i struktur językowych;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ęsto poprawnie rozumie wypowiedzi, polecenia i pytania;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stosuje poznane struktury przy niewielkim wsparciu nauczyciela;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odpowiada na pytania i uczestniczy w prostych dialogach;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tworzy bardzo proste wypowiedzi, pope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łniając nieliczne błędy;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rozpoznaje i nazywa wi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ększość poznanego słownictwa;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czyta wi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ększość poznanych wyraz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ów i prostych zda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przewa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żnie poprawnie odtwarza piosenki, rymowanki i wierszyki;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uczestniczy w zadaniach komunikacyjnych i grupowych;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czasem pomaga innym uczniom w komunikacji;</w:t>
            </w:r>
          </w:p>
          <w:p>
            <w:pPr>
              <w:numPr>
                <w:ilvl w:val="0"/>
                <w:numId w:val="16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elementy ró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i wykazuje świadomość językową.</w:t>
            </w:r>
          </w:p>
        </w:tc>
      </w:tr>
      <w:tr>
        <w:trPr>
          <w:trHeight w:val="1" w:hRule="atLeast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podstawowy zakres słownictwa i struktur językowych;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czasami poprawnie rozumie wypowiedzi, polecenia i pytania;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odpowiada na pytania oraz stosuje poznane struktury z pomoc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ą nauczyciela;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tworzy bardzo proste wypowiedzi, pope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łniając liczne błędy;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i nazywa 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ęść poznanego słownictwa;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czyta proste wyrazy i zdania z niewielk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ą pomocą;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zazwyczaj poprawnie odtwarza piosenki, rymowanki i wierszyki;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uczestniczy w zadaniach komunikacyjnych i grupowych przy wsparciu nauczyciela;</w:t>
            </w:r>
          </w:p>
          <w:p>
            <w:pPr>
              <w:numPr>
                <w:ilvl w:val="0"/>
                <w:numId w:val="19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rzadko pomaga innym uczniom w komunikacji;cz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ęściowo rozpoznaje elementy 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i wykazuje świadomość językową.</w:t>
            </w:r>
          </w:p>
        </w:tc>
      </w:tr>
      <w:tr>
        <w:trPr>
          <w:trHeight w:val="1" w:hRule="atLeast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DOPUSZCZAJ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ĄCY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jedynie niewielką część wymaganego słownictwa i struktur;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rzadko poprawnie rozumie wypowiedzi, polecenia i pytania;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odpowiada na pytania wy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łącznie przy dużej pomocy nauczyciela;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stosuje poznane struktury z licznymi b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łędami;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ma trudno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ści z tworzeniem prostych wypowiedzi;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pojedyncze elementy 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łownictwa;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czyta pojedyncze wyrazy przy wsparciu nauczyciela;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odtwarza poznane piosenki, rymowanki i wierszyki z licznymi b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łędami;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rzadko uczestniczy w rozmowach i pracy grupowej;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bardzo rzadko pomaga innym uczniom w komunikacji;</w:t>
            </w:r>
          </w:p>
          <w:p>
            <w:pPr>
              <w:numPr>
                <w:ilvl w:val="0"/>
                <w:numId w:val="22"/>
              </w:numPr>
              <w:spacing w:before="0" w:after="0" w:line="240"/>
              <w:ind w:right="0" w:left="36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elementy ró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jedynie przy pomocy nauczyciela i wykazuje świadomość językową. 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i/>
          <w:color w:val="00206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Wymagania edukacyjne </w:t>
      </w:r>
      <w:r>
        <w:rPr>
          <w:rFonts w:ascii="Calibri" w:hAnsi="Calibri" w:cs="Calibri" w:eastAsia="Calibri"/>
          <w:b/>
          <w:i/>
          <w:color w:val="002060"/>
          <w:spacing w:val="0"/>
          <w:position w:val="0"/>
          <w:sz w:val="20"/>
          <w:shd w:fill="auto" w:val="clear"/>
        </w:rPr>
        <w:t xml:space="preserve">Kids Can 1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i/>
          <w:color w:val="00206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i/>
          <w:color w:val="002060"/>
          <w:spacing w:val="0"/>
          <w:position w:val="0"/>
          <w:sz w:val="20"/>
          <w:shd w:fill="auto" w:val="clear"/>
        </w:rPr>
        <w:t xml:space="preserve">Koniec roku szkolnego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łownictwo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Ucze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ń powinien znać i rozumieć słownictwo związane z: liczbami 1-10, zabawkami, kolorami, określeniami pogody, przyborami szkolnymi, wyposażeniem sali lekcyjnej, przyimkami miejsca, imionami bohater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ów kursu, cz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łonkami rodziny, emocjami, cechami wyglądu, zwierzętami domowymi, cechami opisującymi zwierzęta, częściami ciała, codziennymi czynnościami, zabawami, zainteresowaniami, sportem, artykułami spożywczymi, posiłkami i potrawami, roślinami, porami roku.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Struktury 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ęzykowe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What's your name? I’m (Laura). How old are you? I’m (six). Nice to meet you. How are you today? I'm (excited).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What colour is the (cat)? It's (orange).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- It’s (sunny).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It's a (ruler). Where's my (pen)? It's here.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The (pen) is (on the desk). Can I have a (ruler), please?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Yes,here you are. Thank you.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Who's this? This is my (mum).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Is this your (little sister)? Yes, it is. / No, it isn't.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My (aunt) is (young).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-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I've got a (cat).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I haven't got a (rabbit).  Have you got a (dog)? Yes, I have. / No, I haven't.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What's your favourite pet?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My favourite pet is a (rabbit). My pet is (scary).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- This is my (head)., These are my (eyes)., How many (legs) have you got?  I've got (ten legs)., I haven't got (a nose)., Let’s use a (ball). Good idea!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- I can (run). I can’t (ride a bike). Can you (swim)? Yes, I can. / No, I can't., I can (run). Can you help me, please?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Yes, I can. I can help.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- I like (juice). I love (ice cream). I don't like (onions). Do you like (chocolate) ice cream?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Yes, I do. / No, I don't. I'm (hungry). Can I have (a burger), please?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,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  <w:t xml:space="preserve">Yes, here you are.</w:t>
      </w:r>
    </w:p>
    <w:tbl>
      <w:tblPr/>
      <w:tblGrid>
        <w:gridCol w:w="9062"/>
      </w:tblGrid>
      <w:tr>
        <w:trPr>
          <w:trHeight w:val="3600" w:hRule="auto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CELUJ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ĄCY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pełny zakres słownictwa i struktur językowych przewidzianych dla klasy 1;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rozumie wypowiedzi ustne, polecenia, pytania oraz nagrania;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samodzielnie, poprawnie i swobodnie stosuje poznane 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łownictwo oraz struktury w nowych sytuacjach;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 zadaje pytania i odpowiada na nie 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łnymi zdaniami;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 formu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łuje prośby, propozycje, zakazy i reakcje na nie;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tworzy krótkie, poprawne wypowiedzi ustne z 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życiem poznanego słownictwa;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czyta poznane wyrazy, zdania i struktury oraz rozumie ich znaczenie;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odtwarza piosenki, rymowanki i wierszyki;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aktywnie uczestniczy w rozmowach i zadaniach grupowych;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pomaga innym uczniom w komunikacji;</w:t>
            </w:r>
          </w:p>
          <w:p>
            <w:pPr>
              <w:numPr>
                <w:ilvl w:val="0"/>
                <w:numId w:val="3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elementy ró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oraz wykazuje świadomość językową.</w:t>
            </w:r>
          </w:p>
        </w:tc>
      </w:tr>
      <w:tr>
        <w:trPr>
          <w:trHeight w:val="1" w:hRule="atLeast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BARDZO DOBRY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niemal cały zakres słownictwa i struktur językowych;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rozumie wi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ększość wypowiedzi, poleceń, pytań i nagrań;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zazwyczaj samodzielnie i poprawnie pos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ługuje się poznanym słownictwem i strukturami;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samodzielnie odpowiada na pytania i 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ęsto sam je zadaje;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zazwyczaj samodzielnie formu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łuje prośby, propozycje, zakazy i reakcje na nie;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tworzy krótkie, zazwyczaj poprawne wypowiedzi ustne z 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życiem poznanego słownictwa;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łnia jedynie sporadyczne błędy, kt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óre nie zak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ócaj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ą komunikacji;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czyta wi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ększość poznanych wyraz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ów i zda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poprawnie odtwarza wi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ększość piosenek rymowanek i wierszyk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ów;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aktywnie uczestniczy w pracy grupowej;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czasem pomaga innym uczniom w komunikacji;</w:t>
            </w:r>
          </w:p>
          <w:p>
            <w:pPr>
              <w:numPr>
                <w:ilvl w:val="0"/>
                <w:numId w:val="34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elementy ró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i oraz wykazuje świadomość językową.</w:t>
            </w:r>
          </w:p>
        </w:tc>
      </w:tr>
      <w:tr>
        <w:trPr>
          <w:trHeight w:val="1" w:hRule="atLeast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DOBRY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większość wymaganego słownictwa i struktur;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ęsto poprawnie rozumie wypowiedzi ustne, pytania, nagrania i polecenia;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potrafi stosowa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ć poznane struktury przy niewielkim wsparciu nauczyciela;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odpowiada na pytania i uczestniczy w prostych dialogach;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formu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łuje prośby, propozycje, zakazy i reakcje na nie popełniając nieliczne błędy;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tworzy bardzo proste wypowiedzi z uzyciem poznanego 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łownictwa, popełniając nieliczne błędy;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czyta wi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ększość poznanych wyraz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ów i zda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przewa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żnie poprawnie odtwarza piosenki, rymowanki i wierszyki;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uczestniczy w zadaniach komunikacyjnych i grupowych;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pomaga innym uczniom w komunikacji;</w:t>
            </w:r>
          </w:p>
          <w:p>
            <w:pPr>
              <w:numPr>
                <w:ilvl w:val="0"/>
                <w:numId w:val="37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elementy ró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oraz wykazuje świadomość językową.</w:t>
            </w:r>
          </w:p>
        </w:tc>
      </w:tr>
      <w:tr>
        <w:trPr>
          <w:trHeight w:val="1" w:hRule="atLeast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DOSTATECZNY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podstawowy zakres słownictwa i struktur językowych;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czasami poprawnie rozumie wypowiedzi ustne, nagrania, polecenia i pytania;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odpowiada na pytania oraz stosuje poznane struktury z pomoc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ą nauczyciela;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formu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łuje prośby, propozycje, zakazy i reakcje na nie popełniając błędy;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tworzy bardzo proste wypowiedzi z uzyciem poznanego slownictwa, pope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łniając liczne błędy;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i nazywa 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ęść poznanego słownictwa;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czyta proste wyrazy i zdania przy wsparciu nauczyciela;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odtwarza 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ęść poznanych piosenek i rymowanek;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uczestniczy w sytuacjach komunikacyjnych przy pomocy nauczyciela;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rzadko pomaga innym uczniom w komunikacji;</w:t>
            </w:r>
          </w:p>
          <w:p>
            <w:pPr>
              <w:numPr>
                <w:ilvl w:val="0"/>
                <w:numId w:val="40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ęściowo rozpoznaje elementy 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kultur.</w:t>
            </w:r>
          </w:p>
        </w:tc>
      </w:tr>
      <w:tr>
        <w:trPr>
          <w:trHeight w:val="1" w:hRule="atLeast"/>
          <w:jc w:val="left"/>
        </w:trPr>
        <w:tc>
          <w:tcPr>
            <w:tcW w:w="90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DOPUSZCZAJ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ĄCY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Ucze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ń: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opanowa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 jedynie niewielką część wymaganego słownictwa i struktur;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rzadko poprawnie rozumie wypowiedzi, polecenia i pytania;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odpowiada na pytania wy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łącznie przy dużej pomocy nauczyciela;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pos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ługuje się poznanymi strukturami z licznymi błędami;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ma trudno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ści z tworzeniem prostych wypowiedzi;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jedynie pojedyncze elementy 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łownictwa;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czyta pojedyncze wyrazy przy znacznym wsparciu;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rzadko uczestniczy w rozmowach i zadaniach grupowych;</w:t>
            </w:r>
          </w:p>
          <w:p>
            <w:pPr>
              <w:numPr>
                <w:ilvl w:val="0"/>
                <w:numId w:val="43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odtwarza poznane teksty z licznymi b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łędami;</w:t>
            </w:r>
          </w:p>
          <w:p>
            <w:pPr>
              <w:numPr>
                <w:ilvl w:val="0"/>
                <w:numId w:val="43"/>
              </w:numPr>
              <w:spacing w:before="0" w:after="0" w:line="240"/>
              <w:ind w:right="0" w:left="720" w:hanging="36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rozpoznaje elementy ró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0"/>
                <w:shd w:fill="auto" w:val="clear"/>
              </w:rPr>
              <w:t xml:space="preserve">żnych kultur jedynie przy wsparciu nauczycielaoraz wykazuje podstawową świadomość językową.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num w:numId="8">
    <w:abstractNumId w:val="54"/>
  </w:num>
  <w:num w:numId="12">
    <w:abstractNumId w:val="48"/>
  </w:num>
  <w:num w:numId="16">
    <w:abstractNumId w:val="42"/>
  </w:num>
  <w:num w:numId="19">
    <w:abstractNumId w:val="36"/>
  </w:num>
  <w:num w:numId="22">
    <w:abstractNumId w:val="30"/>
  </w:num>
  <w:num w:numId="30">
    <w:abstractNumId w:val="24"/>
  </w:num>
  <w:num w:numId="34">
    <w:abstractNumId w:val="18"/>
  </w:num>
  <w:num w:numId="37">
    <w:abstractNumId w:val="12"/>
  </w:num>
  <w:num w:numId="40">
    <w:abstractNumId w:val="6"/>
  </w:num>
  <w:num w:numId="4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